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0" w:rsidRDefault="00E17590" w:rsidP="00E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12154" w:rsidRPr="00912154" w:rsidRDefault="00E17590" w:rsidP="00912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3C1AC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="003C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«Дульдурга</w:t>
      </w:r>
      <w:r w:rsidR="00912154"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  </w:t>
      </w:r>
      <w:r w:rsidR="00912154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проведения антикоррупционной экспертизы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5" w:anchor="block_51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3 части 1 и части 4 статьи 3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 от  17  июля 2009 г. N 172-ФЗ "Об антикоррупционной экспертизе  нормативных  правовых актов  и  проектов  нормативных  правовых  актов"  и  </w:t>
      </w:r>
      <w:hyperlink r:id="rId6" w:anchor="block_1004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пунктами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2 и 3  Методики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антикоррупционной экспертизы  нормативных  правовых   актов и проектов  нормативных  правовых   актов,   утвержденных   </w:t>
      </w:r>
      <w:hyperlink r:id="rId7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 Российской  Федерации  от  26  февраля   2010 г. N</w:t>
      </w:r>
      <w:proofErr w:type="gram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96 "Об антикоррупционной  экспертизе  нормативных  правовых  актов  и  проектов нормативных  правовых  актов",  проведена  </w:t>
      </w:r>
      <w:proofErr w:type="spell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экспертиза:</w:t>
      </w:r>
    </w:p>
    <w:p w:rsidR="00E17590" w:rsidRP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         </w:t>
      </w:r>
    </w:p>
    <w:p w:rsidR="003C1AC9" w:rsidRDefault="00DF1BFE" w:rsidP="009D3EC8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="004634BC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сельского </w:t>
      </w:r>
      <w:r w:rsidR="00E17590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по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селения «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E17590" w:rsidRPr="00666C4F" w:rsidRDefault="009B09ED" w:rsidP="00666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="00912154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»_________ 201_</w:t>
      </w:r>
      <w:r w:rsidR="00E17590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года  «</w:t>
      </w:r>
      <w:r>
        <w:rPr>
          <w:rFonts w:ascii="Times New Roman" w:hAnsi="Times New Roman"/>
          <w:b/>
          <w:sz w:val="28"/>
          <w:szCs w:val="28"/>
        </w:rPr>
        <w:t>О</w:t>
      </w:r>
      <w:r w:rsidR="00666C4F" w:rsidRPr="00666C4F">
        <w:rPr>
          <w:rFonts w:ascii="Times New Roman" w:hAnsi="Times New Roman"/>
          <w:b/>
          <w:sz w:val="28"/>
          <w:szCs w:val="28"/>
        </w:rPr>
        <w:t>б организации ритуальных услуг и содержании мест захоронения на территории сельского поселения «Дульдурга»</w:t>
      </w:r>
      <w:r w:rsidR="00666C4F" w:rsidRPr="00666C4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66C4F" w:rsidRPr="00666C4F">
        <w:rPr>
          <w:rFonts w:ascii="Times New Roman" w:hAnsi="Times New Roman"/>
          <w:b/>
          <w:sz w:val="28"/>
          <w:szCs w:val="28"/>
        </w:rPr>
        <w:t>согласно приложению</w:t>
      </w:r>
      <w:proofErr w:type="gramStart"/>
      <w:r w:rsidR="00666C4F" w:rsidRPr="00666C4F">
        <w:rPr>
          <w:rFonts w:ascii="Times New Roman" w:hAnsi="Times New Roman"/>
          <w:b/>
          <w:sz w:val="28"/>
          <w:szCs w:val="28"/>
        </w:rPr>
        <w:t>.</w:t>
      </w:r>
      <w:r w:rsidR="00912154" w:rsidRPr="00666C4F">
        <w:rPr>
          <w:rFonts w:ascii="Times New Roman" w:hAnsi="Times New Roman"/>
          <w:b/>
          <w:bCs/>
          <w:sz w:val="28"/>
          <w:szCs w:val="28"/>
        </w:rPr>
        <w:t>».</w:t>
      </w:r>
      <w:proofErr w:type="gramEnd"/>
    </w:p>
    <w:p w:rsidR="00E17590" w:rsidRPr="00666C4F" w:rsidRDefault="00E17590" w:rsidP="0066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представленном нормативно-правовом акте коррупциогенные факторы не выявлены.</w:t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803572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06 октября</w:t>
      </w:r>
      <w:r w:rsidR="00E17590" w:rsidRPr="001829C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2017г.</w:t>
      </w:r>
      <w:r w:rsidR="00E17590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17590" w:rsidRP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912154" w:rsidRP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С.Б. Дабаева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(подпись)                   (расшифровка подписи)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E17590" w:rsidRDefault="00E17590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596D" w:rsidRDefault="006E596D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596D" w:rsidRDefault="006E596D" w:rsidP="0091215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180FDC" w:rsidRDefault="00180FDC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3C1AC9" w:rsidRDefault="003C1AC9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3C1AC9" w:rsidRDefault="003C1AC9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2A0556" w:rsidRPr="009B09ED" w:rsidRDefault="002A0556" w:rsidP="009B09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ЗАКЛЮЧЕНИЕ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антикоррупционной экспертизы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9B09ED" w:rsidRDefault="009B09ED" w:rsidP="009B09ED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сельского поселения «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9B09ED" w:rsidRPr="00666C4F" w:rsidRDefault="009B09ED" w:rsidP="009B09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»_________ 201_ года  «</w:t>
      </w:r>
      <w:r>
        <w:rPr>
          <w:rFonts w:ascii="Times New Roman" w:hAnsi="Times New Roman"/>
          <w:b/>
          <w:sz w:val="28"/>
          <w:szCs w:val="28"/>
        </w:rPr>
        <w:t>О</w:t>
      </w:r>
      <w:r w:rsidRPr="00666C4F">
        <w:rPr>
          <w:rFonts w:ascii="Times New Roman" w:hAnsi="Times New Roman"/>
          <w:b/>
          <w:sz w:val="28"/>
          <w:szCs w:val="28"/>
        </w:rPr>
        <w:t>б организации ритуальных услуг и содержании мест захоронения на территории сельского поселения «Дульдурга»</w:t>
      </w:r>
      <w:r w:rsidRPr="00666C4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66C4F">
        <w:rPr>
          <w:rFonts w:ascii="Times New Roman" w:hAnsi="Times New Roman"/>
          <w:b/>
          <w:sz w:val="28"/>
          <w:szCs w:val="28"/>
        </w:rPr>
        <w:t>согласно приложению</w:t>
      </w:r>
      <w:proofErr w:type="gramStart"/>
      <w:r w:rsidRPr="00666C4F">
        <w:rPr>
          <w:rFonts w:ascii="Times New Roman" w:hAnsi="Times New Roman"/>
          <w:b/>
          <w:sz w:val="28"/>
          <w:szCs w:val="28"/>
        </w:rPr>
        <w:t>.</w:t>
      </w:r>
      <w:r w:rsidRPr="00666C4F">
        <w:rPr>
          <w:rFonts w:ascii="Times New Roman" w:hAnsi="Times New Roman"/>
          <w:b/>
          <w:bCs/>
          <w:sz w:val="28"/>
          <w:szCs w:val="28"/>
        </w:rPr>
        <w:t>».</w:t>
      </w:r>
      <w:proofErr w:type="gramEnd"/>
    </w:p>
    <w:p w:rsidR="00E17590" w:rsidRPr="003C5D78" w:rsidRDefault="00E17590" w:rsidP="003C5D7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3C5D7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  </w:t>
      </w:r>
    </w:p>
    <w:p w:rsidR="00E17590" w:rsidRDefault="009F50E2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06</w:t>
      </w:r>
      <w:r w:rsidR="00157F2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октября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2017 года                                                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</w:t>
      </w:r>
      <w:r w:rsidR="001829C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                 </w:t>
      </w:r>
      <w:r w:rsidR="009A253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№ </w:t>
      </w:r>
      <w:bookmarkStart w:id="0" w:name="_GoBack"/>
      <w:bookmarkEnd w:id="0"/>
      <w:r w:rsidR="00157F2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E17590" w:rsidRPr="00F40C0B" w:rsidRDefault="00E17590" w:rsidP="00F40C0B">
      <w:pPr>
        <w:pStyle w:val="a6"/>
        <w:widowControl w:val="0"/>
        <w:numPr>
          <w:ilvl w:val="0"/>
          <w:numId w:val="2"/>
        </w:numPr>
        <w:suppressAutoHyphens/>
        <w:spacing w:after="120"/>
        <w:jc w:val="both"/>
        <w:rPr>
          <w:rFonts w:eastAsia="SimSun" w:cs="Mangal"/>
          <w:kern w:val="2"/>
          <w:sz w:val="28"/>
          <w:lang w:eastAsia="hi-IN" w:bidi="hi-IN"/>
        </w:rPr>
      </w:pP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Наличие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коррупциогенных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факторов</w:t>
      </w:r>
      <w:proofErr w:type="spellEnd"/>
    </w:p>
    <w:p w:rsidR="00F40C0B" w:rsidRPr="00F40C0B" w:rsidRDefault="00F40C0B" w:rsidP="00F40C0B">
      <w:pPr>
        <w:pStyle w:val="a6"/>
        <w:widowControl w:val="0"/>
        <w:suppressAutoHyphens/>
        <w:spacing w:after="120"/>
        <w:ind w:left="960"/>
        <w:jc w:val="both"/>
        <w:rPr>
          <w:rFonts w:eastAsia="SimSun" w:cs="Mangal"/>
          <w:kern w:val="2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5211"/>
        <w:gridCol w:w="4360"/>
      </w:tblGrid>
      <w:tr w:rsidR="00F40C0B" w:rsidTr="00F40C0B">
        <w:tc>
          <w:tcPr>
            <w:tcW w:w="5211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Коррупциогенные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факторы</w:t>
            </w:r>
          </w:p>
        </w:tc>
        <w:tc>
          <w:tcPr>
            <w:tcW w:w="4360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Обоснование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коррупциоегнности</w:t>
            </w:r>
            <w:proofErr w:type="spellEnd"/>
          </w:p>
        </w:tc>
      </w:tr>
      <w:tr w:rsidR="00F40C0B" w:rsidTr="0024454D">
        <w:trPr>
          <w:trHeight w:val="2640"/>
        </w:trPr>
        <w:tc>
          <w:tcPr>
            <w:tcW w:w="5211" w:type="dxa"/>
            <w:tcBorders>
              <w:bottom w:val="single" w:sz="4" w:space="0" w:color="auto"/>
            </w:tcBorders>
          </w:tcPr>
          <w:p w:rsidR="00F40C0B" w:rsidRDefault="008D77B4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Необоснованно широкие пределы усмотрения органа исполнительной власти,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в связи с реализацией своей компетенции по сравнению с положениями и компетенцией, установленной федеральными законами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24454D" w:rsidTr="0024454D">
        <w:trPr>
          <w:trHeight w:val="337"/>
        </w:trPr>
        <w:tc>
          <w:tcPr>
            <w:tcW w:w="5211" w:type="dxa"/>
            <w:tcBorders>
              <w:top w:val="single" w:sz="4" w:space="0" w:color="auto"/>
            </w:tcBorders>
          </w:tcPr>
          <w:p w:rsidR="0024454D" w:rsidRDefault="0024454D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явных пробелов в установлении положений, отражающих полномочия органа местного самоуправления, их должностных лиц или иных субъектов првоприменения. 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4454D" w:rsidRDefault="0024454D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Нарушение единства прав и обязанностей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одинаковых полномочий у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органов местного самоуправления без четкого разграничения их компетенций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положений об ответственности муниципальных служащих, руководителей организации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Установление явно завышенных требований, предъявляемых к </w:t>
            </w: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гражданину или юридическому лицу, которые необходимы для предоставления им конкретного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Включение в те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кст пр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авовых положений, допускающих двусмысленное толкование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конкурсных процедур, если они явно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целесообразны Конкурсные процедуры не предусмотрены</w:t>
            </w:r>
            <w:proofErr w:type="gram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Наличие очевидных противоречий (коллизий) между правовыми нормами единого нормативного акта или нормами различных актов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Использование в правовом акте отсылочной нормы при возможности закрепить конкретное правило поведения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</w:tbl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E2563" w:rsidRDefault="00AE2563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2.     Наличие превентивных норм и рекомендации по их включению:</w:t>
      </w:r>
    </w:p>
    <w:p w:rsidR="00E17590" w:rsidRDefault="00024128" w:rsidP="0002412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превентивные нормы отсутствуют.</w:t>
      </w:r>
    </w:p>
    <w:p w:rsidR="00E17590" w:rsidRDefault="00E17590" w:rsidP="0002412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    </w:t>
      </w: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3.     Рекомендации по изменению формулировок правовых норм для </w:t>
      </w:r>
      <w:r w:rsidR="00024128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устранения  их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коррупциогенности</w:t>
      </w:r>
      <w:proofErr w:type="spellEnd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: рекомендаций нет.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24454D" w:rsidRDefault="0024454D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Уполномоченный специалист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_________________ С.Б. Дабаева</w:t>
      </w:r>
    </w:p>
    <w:p w:rsidR="00B17A14" w:rsidRDefault="00B17A14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sectPr w:rsidR="00AE2563" w:rsidSect="009D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771"/>
    <w:multiLevelType w:val="hybridMultilevel"/>
    <w:tmpl w:val="392A5392"/>
    <w:lvl w:ilvl="0" w:tplc="482A023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71D3"/>
    <w:multiLevelType w:val="hybridMultilevel"/>
    <w:tmpl w:val="A0068DE0"/>
    <w:lvl w:ilvl="0" w:tplc="020024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AB"/>
    <w:rsid w:val="000108BE"/>
    <w:rsid w:val="00024128"/>
    <w:rsid w:val="000444A6"/>
    <w:rsid w:val="0010610E"/>
    <w:rsid w:val="00157F20"/>
    <w:rsid w:val="00180FDC"/>
    <w:rsid w:val="001829CE"/>
    <w:rsid w:val="0024454D"/>
    <w:rsid w:val="002A0556"/>
    <w:rsid w:val="003C1AC9"/>
    <w:rsid w:val="003C5D78"/>
    <w:rsid w:val="004634BC"/>
    <w:rsid w:val="004B2DE5"/>
    <w:rsid w:val="004C2FBA"/>
    <w:rsid w:val="004E68AB"/>
    <w:rsid w:val="00666C4F"/>
    <w:rsid w:val="006B67DE"/>
    <w:rsid w:val="006E596D"/>
    <w:rsid w:val="00803572"/>
    <w:rsid w:val="008D77B4"/>
    <w:rsid w:val="00912154"/>
    <w:rsid w:val="009A2535"/>
    <w:rsid w:val="009B09ED"/>
    <w:rsid w:val="009D3EC8"/>
    <w:rsid w:val="009D5F91"/>
    <w:rsid w:val="009F50E2"/>
    <w:rsid w:val="00AE2563"/>
    <w:rsid w:val="00B17A14"/>
    <w:rsid w:val="00DF1BFE"/>
    <w:rsid w:val="00E17590"/>
    <w:rsid w:val="00F4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C1AC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F4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76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633/" TargetMode="External"/><Relationship Id="rId5" Type="http://schemas.openxmlformats.org/officeDocument/2006/relationships/hyperlink" Target="http://base.garant.ru/195958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Гурецкая </dc:creator>
  <cp:keywords/>
  <dc:description/>
  <cp:lastModifiedBy>admin</cp:lastModifiedBy>
  <cp:revision>64</cp:revision>
  <cp:lastPrinted>2017-10-09T02:49:00Z</cp:lastPrinted>
  <dcterms:created xsi:type="dcterms:W3CDTF">2017-02-09T05:33:00Z</dcterms:created>
  <dcterms:modified xsi:type="dcterms:W3CDTF">2017-10-09T04:42:00Z</dcterms:modified>
</cp:coreProperties>
</file>